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B1" w:rsidRDefault="005206B1" w:rsidP="00BD404E">
      <w:pPr>
        <w:tabs>
          <w:tab w:val="right" w:pos="9000"/>
        </w:tabs>
        <w:outlineLvl w:val="0"/>
        <w:rPr>
          <w:rFonts w:ascii="Verdana" w:hAnsi="Verdana"/>
          <w:sz w:val="40"/>
        </w:rPr>
      </w:pPr>
    </w:p>
    <w:p w:rsidR="00BD404E" w:rsidRPr="00593CC5" w:rsidRDefault="0017301D" w:rsidP="00BD404E">
      <w:pPr>
        <w:tabs>
          <w:tab w:val="right" w:pos="9000"/>
        </w:tabs>
        <w:outlineLvl w:val="0"/>
        <w:rPr>
          <w:rFonts w:ascii="Verdana" w:hAnsi="Verdana"/>
          <w:b/>
          <w:sz w:val="16"/>
        </w:rPr>
      </w:pPr>
      <w:r w:rsidRPr="0017301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65.1pt;margin-top:-52.9pt;width:229.5pt;height:5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uJ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" filled="f" stroked="f">
            <v:textbox>
              <w:txbxContent>
                <w:p w:rsidR="00BD404E" w:rsidRPr="000E14BF" w:rsidRDefault="00BD404E" w:rsidP="00BD404E">
                  <w:pPr>
                    <w:jc w:val="right"/>
                    <w:rPr>
                      <w:rFonts w:ascii="Verdana" w:hAnsi="Verdana"/>
                      <w:b/>
                      <w:sz w:val="16"/>
                    </w:rPr>
                  </w:pPr>
                  <w:r w:rsidRPr="000E14BF">
                    <w:rPr>
                      <w:rFonts w:ascii="Verdana" w:hAnsi="Verdana"/>
                      <w:b/>
                      <w:sz w:val="16"/>
                    </w:rPr>
                    <w:t xml:space="preserve">\ </w:t>
                  </w:r>
                  <w:r>
                    <w:rPr>
                      <w:rFonts w:ascii="Verdana" w:hAnsi="Verdana"/>
                      <w:b/>
                      <w:sz w:val="16"/>
                    </w:rPr>
                    <w:t>CIPFA NORTH WEST</w:t>
                  </w:r>
                </w:p>
              </w:txbxContent>
            </v:textbox>
          </v:shape>
        </w:pict>
      </w:r>
      <w:r w:rsidR="00BD404E" w:rsidRPr="00593CC5">
        <w:rPr>
          <w:rFonts w:ascii="Verdana" w:hAnsi="Verdana"/>
          <w:sz w:val="40"/>
        </w:rPr>
        <w:t>Agenda</w:t>
      </w:r>
    </w:p>
    <w:p w:rsidR="00BD404E" w:rsidRPr="00D329F8" w:rsidRDefault="00BD404E" w:rsidP="00BD404E">
      <w:pPr>
        <w:tabs>
          <w:tab w:val="left" w:pos="2268"/>
          <w:tab w:val="left" w:pos="5103"/>
        </w:tabs>
        <w:rPr>
          <w:rFonts w:ascii="Verdana" w:hAnsi="Verdana"/>
          <w:sz w:val="24"/>
        </w:rPr>
      </w:pPr>
    </w:p>
    <w:p w:rsidR="00BD404E" w:rsidRPr="008071F0" w:rsidRDefault="00BD404E" w:rsidP="00BD404E">
      <w:pPr>
        <w:tabs>
          <w:tab w:val="left" w:pos="1440"/>
        </w:tabs>
        <w:rPr>
          <w:rFonts w:ascii="Verdana" w:hAnsi="Verdana"/>
          <w:sz w:val="20"/>
        </w:rPr>
      </w:pPr>
      <w:r w:rsidRPr="008071F0">
        <w:rPr>
          <w:rFonts w:ascii="Verdana" w:hAnsi="Verdana"/>
          <w:sz w:val="20"/>
        </w:rPr>
        <w:t>Meeting</w:t>
      </w:r>
      <w:r w:rsidRPr="008071F0">
        <w:rPr>
          <w:rFonts w:ascii="Verdana" w:hAnsi="Verdana"/>
          <w:sz w:val="20"/>
        </w:rPr>
        <w:tab/>
      </w:r>
      <w:r w:rsidRPr="00023533">
        <w:rPr>
          <w:rFonts w:ascii="Verdana" w:hAnsi="Verdana"/>
          <w:b/>
          <w:bCs/>
          <w:sz w:val="20"/>
        </w:rPr>
        <w:t>Annual General Meeting</w:t>
      </w:r>
    </w:p>
    <w:p w:rsidR="00BD404E" w:rsidRPr="008071F0" w:rsidRDefault="00BD404E" w:rsidP="00BD404E">
      <w:pPr>
        <w:ind w:left="2160" w:hanging="2160"/>
        <w:rPr>
          <w:rFonts w:ascii="Verdana" w:hAnsi="Verdana"/>
          <w:sz w:val="20"/>
        </w:rPr>
      </w:pPr>
    </w:p>
    <w:p w:rsidR="00BD404E" w:rsidRPr="008071F0" w:rsidRDefault="00BD404E" w:rsidP="00BD404E">
      <w:pPr>
        <w:tabs>
          <w:tab w:val="left" w:pos="1440"/>
        </w:tabs>
        <w:rPr>
          <w:rFonts w:ascii="Verdana" w:hAnsi="Verdana"/>
          <w:sz w:val="20"/>
        </w:rPr>
      </w:pPr>
      <w:r w:rsidRPr="008071F0">
        <w:rPr>
          <w:rFonts w:ascii="Verdana" w:hAnsi="Verdana"/>
          <w:sz w:val="20"/>
        </w:rPr>
        <w:t>Date</w:t>
      </w:r>
      <w:r w:rsidRPr="008071F0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Thursday 22</w:t>
      </w:r>
      <w:r w:rsidRPr="00BD404E">
        <w:rPr>
          <w:rFonts w:ascii="Verdana" w:hAnsi="Verdana"/>
          <w:sz w:val="20"/>
          <w:vertAlign w:val="superscript"/>
        </w:rPr>
        <w:t>nd</w:t>
      </w:r>
      <w:r>
        <w:rPr>
          <w:rFonts w:ascii="Verdana" w:hAnsi="Verdana"/>
          <w:sz w:val="20"/>
        </w:rPr>
        <w:t xml:space="preserve"> March 2017</w:t>
      </w:r>
    </w:p>
    <w:p w:rsidR="00BD404E" w:rsidRPr="008071F0" w:rsidRDefault="00BD404E" w:rsidP="00BD404E">
      <w:pPr>
        <w:ind w:left="2160" w:hanging="2160"/>
        <w:rPr>
          <w:rFonts w:ascii="Verdana" w:hAnsi="Verdana"/>
          <w:sz w:val="20"/>
        </w:rPr>
      </w:pPr>
    </w:p>
    <w:p w:rsidR="00BD404E" w:rsidRPr="008071F0" w:rsidRDefault="00BD404E" w:rsidP="00BD404E">
      <w:pPr>
        <w:tabs>
          <w:tab w:val="left" w:pos="1440"/>
        </w:tabs>
        <w:ind w:left="1440" w:hanging="1440"/>
        <w:rPr>
          <w:sz w:val="20"/>
        </w:rPr>
      </w:pPr>
      <w:r w:rsidRPr="008071F0">
        <w:rPr>
          <w:rFonts w:ascii="Verdana" w:hAnsi="Verdana"/>
          <w:sz w:val="20"/>
        </w:rPr>
        <w:t>Time</w:t>
      </w:r>
      <w:r w:rsidRPr="008071F0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9:30 to 1</w:t>
      </w:r>
      <w:r w:rsidR="004A76B3">
        <w:rPr>
          <w:rFonts w:ascii="Verdana" w:hAnsi="Verdana"/>
          <w:sz w:val="20"/>
        </w:rPr>
        <w:t>3:00</w:t>
      </w:r>
    </w:p>
    <w:p w:rsidR="00BD404E" w:rsidRPr="008071F0" w:rsidRDefault="00BD404E" w:rsidP="00BD404E">
      <w:pPr>
        <w:tabs>
          <w:tab w:val="left" w:pos="1440"/>
        </w:tabs>
        <w:ind w:left="1440" w:hanging="1440"/>
        <w:rPr>
          <w:rFonts w:ascii="Verdana" w:hAnsi="Verdana"/>
          <w:sz w:val="20"/>
        </w:rPr>
      </w:pPr>
    </w:p>
    <w:p w:rsidR="00BD404E" w:rsidRDefault="00BD404E" w:rsidP="00BD404E">
      <w:pPr>
        <w:ind w:left="1418" w:hanging="1418"/>
        <w:rPr>
          <w:rFonts w:ascii="Verdana" w:hAnsi="Verdana"/>
          <w:sz w:val="20"/>
        </w:rPr>
      </w:pPr>
      <w:r w:rsidRPr="008071F0">
        <w:rPr>
          <w:rFonts w:ascii="Verdana" w:hAnsi="Verdana"/>
          <w:sz w:val="20"/>
        </w:rPr>
        <w:t>Venue</w:t>
      </w:r>
      <w:r>
        <w:rPr>
          <w:rFonts w:ascii="Verdana" w:hAnsi="Verdana"/>
          <w:sz w:val="20"/>
        </w:rPr>
        <w:t xml:space="preserve">           </w:t>
      </w:r>
      <w:r w:rsidR="00272E19">
        <w:rPr>
          <w:rFonts w:ascii="Verdana" w:hAnsi="Verdana"/>
          <w:sz w:val="20"/>
        </w:rPr>
        <w:t>Ernst and Young,</w:t>
      </w:r>
      <w:r>
        <w:rPr>
          <w:rFonts w:ascii="Verdana" w:hAnsi="Verdana"/>
          <w:sz w:val="20"/>
        </w:rPr>
        <w:t xml:space="preserve"> 2 St Peter’s Square, Manchester, M2 3DF</w:t>
      </w:r>
    </w:p>
    <w:p w:rsidR="00BD404E" w:rsidRDefault="00BD404E" w:rsidP="00BD404E">
      <w:pPr>
        <w:ind w:left="1418" w:hanging="1418"/>
        <w:rPr>
          <w:rFonts w:ascii="Verdana" w:hAnsi="Verdana"/>
          <w:sz w:val="20"/>
        </w:rPr>
      </w:pPr>
    </w:p>
    <w:p w:rsidR="00BD404E" w:rsidRPr="00593CC5" w:rsidRDefault="0017301D" w:rsidP="00BD404E">
      <w:pPr>
        <w:tabs>
          <w:tab w:val="left" w:pos="2268"/>
          <w:tab w:val="left" w:pos="5103"/>
        </w:tabs>
        <w:rPr>
          <w:rFonts w:ascii="Verdana" w:hAnsi="Verdana"/>
          <w:sz w:val="20"/>
        </w:rPr>
      </w:pPr>
      <w:r w:rsidRPr="0017301D">
        <w:rPr>
          <w:noProof/>
          <w:lang w:val="en-US"/>
        </w:rPr>
        <w:pict>
          <v:line id="Line 4" o:spid="_x0000_s1026" style="position:absolute;z-index:251660288;visibility:visible" from="-.4pt,.75pt" to="45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6iEQ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"/>
        </w:pict>
      </w:r>
    </w:p>
    <w:p w:rsidR="00BD404E" w:rsidRDefault="00BD404E" w:rsidP="00BD404E">
      <w:pPr>
        <w:rPr>
          <w:rFonts w:ascii="Verdana" w:hAnsi="Verdana"/>
          <w:sz w:val="20"/>
        </w:rPr>
      </w:pPr>
    </w:p>
    <w:p w:rsidR="00BD404E" w:rsidRPr="00593CC5" w:rsidRDefault="00BD404E" w:rsidP="00BD404E">
      <w:pPr>
        <w:numPr>
          <w:ilvl w:val="0"/>
          <w:numId w:val="1"/>
        </w:numPr>
        <w:tabs>
          <w:tab w:val="clear" w:pos="720"/>
          <w:tab w:val="num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9:30 - Arrival and Coffee</w:t>
      </w:r>
    </w:p>
    <w:p w:rsidR="00BD404E" w:rsidRPr="00593CC5" w:rsidRDefault="00BD404E" w:rsidP="00BD404E">
      <w:pPr>
        <w:rPr>
          <w:rFonts w:ascii="Verdana" w:hAnsi="Verdana"/>
          <w:sz w:val="20"/>
        </w:rPr>
      </w:pPr>
    </w:p>
    <w:p w:rsidR="00BD404E" w:rsidRDefault="00BD404E" w:rsidP="00BD404E">
      <w:pPr>
        <w:numPr>
          <w:ilvl w:val="0"/>
          <w:numId w:val="1"/>
        </w:numPr>
        <w:tabs>
          <w:tab w:val="clear" w:pos="720"/>
          <w:tab w:val="num" w:pos="-284"/>
          <w:tab w:val="num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10:00-10:30 - AGM</w:t>
      </w:r>
    </w:p>
    <w:p w:rsidR="00BD404E" w:rsidRPr="00593CC5" w:rsidRDefault="00BD404E" w:rsidP="00BD404E">
      <w:pPr>
        <w:rPr>
          <w:rFonts w:ascii="Verdana" w:hAnsi="Verdana"/>
          <w:sz w:val="20"/>
        </w:rPr>
      </w:pPr>
    </w:p>
    <w:p w:rsidR="00BD404E" w:rsidRDefault="00610876" w:rsidP="00BD404E">
      <w:pPr>
        <w:numPr>
          <w:ilvl w:val="0"/>
          <w:numId w:val="1"/>
        </w:numPr>
        <w:tabs>
          <w:tab w:val="clear" w:pos="720"/>
          <w:tab w:val="num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10:30-11:10</w:t>
      </w:r>
      <w:r w:rsidR="00BD404E">
        <w:rPr>
          <w:rFonts w:ascii="Verdana" w:hAnsi="Verdana"/>
          <w:sz w:val="20"/>
        </w:rPr>
        <w:t xml:space="preserve"> </w:t>
      </w:r>
      <w:r w:rsidR="005206B1">
        <w:rPr>
          <w:rFonts w:ascii="Verdana" w:hAnsi="Verdana"/>
          <w:sz w:val="20"/>
        </w:rPr>
        <w:t>–</w:t>
      </w:r>
      <w:r w:rsidR="00BD404E">
        <w:rPr>
          <w:rFonts w:ascii="Verdana" w:hAnsi="Verdana"/>
          <w:sz w:val="20"/>
        </w:rPr>
        <w:t xml:space="preserve"> </w:t>
      </w:r>
      <w:r w:rsidR="005206B1">
        <w:rPr>
          <w:rFonts w:ascii="Verdana" w:hAnsi="Verdana"/>
          <w:sz w:val="20"/>
        </w:rPr>
        <w:t>Carolyn Williamson, CIPFA Junior Vice President, Director of Corporate Resources, Hampshire County Council</w:t>
      </w:r>
    </w:p>
    <w:p w:rsidR="005206B1" w:rsidRDefault="005206B1" w:rsidP="005206B1">
      <w:pPr>
        <w:pStyle w:val="ListParagraph"/>
        <w:rPr>
          <w:rFonts w:ascii="Verdana" w:hAnsi="Verdana"/>
          <w:sz w:val="20"/>
        </w:rPr>
      </w:pPr>
    </w:p>
    <w:p w:rsidR="005206B1" w:rsidRPr="00023533" w:rsidRDefault="005206B1" w:rsidP="005206B1">
      <w:pPr>
        <w:pStyle w:val="ListParagraph"/>
        <w:numPr>
          <w:ilvl w:val="0"/>
          <w:numId w:val="2"/>
        </w:numPr>
        <w:rPr>
          <w:rFonts w:ascii="Verdana" w:hAnsi="Verdana"/>
          <w:i/>
          <w:iCs/>
          <w:sz w:val="20"/>
        </w:rPr>
      </w:pPr>
      <w:r w:rsidRPr="00023533">
        <w:rPr>
          <w:rFonts w:ascii="Verdana" w:hAnsi="Verdana"/>
          <w:i/>
          <w:iCs/>
          <w:sz w:val="20"/>
        </w:rPr>
        <w:t>CIPFA insights into current public sector financial climate and outlook for the year ahead from personal and Institute’s perspectives</w:t>
      </w:r>
    </w:p>
    <w:p w:rsidR="00BD404E" w:rsidRDefault="00BD404E" w:rsidP="00BD404E">
      <w:pPr>
        <w:rPr>
          <w:rFonts w:ascii="Verdana" w:hAnsi="Verdana"/>
          <w:sz w:val="20"/>
        </w:rPr>
      </w:pPr>
    </w:p>
    <w:p w:rsidR="00FC175C" w:rsidRDefault="00610876" w:rsidP="00FC175C">
      <w:pPr>
        <w:numPr>
          <w:ilvl w:val="0"/>
          <w:numId w:val="1"/>
        </w:numPr>
        <w:tabs>
          <w:tab w:val="left" w:pos="-141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11:10-11:50</w:t>
      </w:r>
      <w:r w:rsidR="00BD404E">
        <w:rPr>
          <w:rFonts w:ascii="Verdana" w:hAnsi="Verdana"/>
          <w:sz w:val="20"/>
        </w:rPr>
        <w:t xml:space="preserve"> </w:t>
      </w:r>
      <w:r w:rsidR="00443CCE">
        <w:rPr>
          <w:rFonts w:ascii="Verdana" w:hAnsi="Verdana"/>
          <w:sz w:val="20"/>
        </w:rPr>
        <w:t>–</w:t>
      </w:r>
      <w:r w:rsidR="00BD404E">
        <w:rPr>
          <w:rFonts w:ascii="Verdana" w:hAnsi="Verdana"/>
          <w:sz w:val="20"/>
        </w:rPr>
        <w:t xml:space="preserve"> </w:t>
      </w:r>
      <w:r w:rsidR="00443CCE">
        <w:rPr>
          <w:rFonts w:ascii="Verdana" w:hAnsi="Verdana"/>
          <w:sz w:val="20"/>
        </w:rPr>
        <w:t>Vincent Rezzouk-Hammachi, Senior Manager, Mazars UK</w:t>
      </w:r>
    </w:p>
    <w:p w:rsidR="00FC175C" w:rsidRDefault="00FC175C" w:rsidP="00FC175C">
      <w:pPr>
        <w:tabs>
          <w:tab w:val="left" w:pos="-1418"/>
        </w:tabs>
        <w:rPr>
          <w:rFonts w:ascii="Verdana" w:hAnsi="Verdana"/>
          <w:sz w:val="20"/>
        </w:rPr>
      </w:pPr>
    </w:p>
    <w:p w:rsidR="00FC175C" w:rsidRPr="00023533" w:rsidRDefault="00FC175C" w:rsidP="00FC175C">
      <w:pPr>
        <w:pStyle w:val="ListParagraph"/>
        <w:numPr>
          <w:ilvl w:val="0"/>
          <w:numId w:val="2"/>
        </w:numPr>
        <w:tabs>
          <w:tab w:val="left" w:pos="-1418"/>
        </w:tabs>
        <w:rPr>
          <w:rFonts w:ascii="Verdana" w:hAnsi="Verdana"/>
          <w:i/>
          <w:iCs/>
          <w:sz w:val="20"/>
        </w:rPr>
      </w:pPr>
      <w:r w:rsidRPr="00023533">
        <w:rPr>
          <w:rFonts w:ascii="Verdana" w:hAnsi="Verdana"/>
          <w:i/>
          <w:iCs/>
          <w:sz w:val="20"/>
        </w:rPr>
        <w:t>Implementation of General Data Protection Regulations (GDPR) and what organisations should know when processing personal and sensitive data</w:t>
      </w:r>
    </w:p>
    <w:p w:rsidR="00FC175C" w:rsidRDefault="00FC175C" w:rsidP="00FC175C">
      <w:pPr>
        <w:tabs>
          <w:tab w:val="left" w:pos="-1418"/>
        </w:tabs>
        <w:rPr>
          <w:rFonts w:ascii="Verdana" w:hAnsi="Verdana"/>
          <w:sz w:val="20"/>
        </w:rPr>
      </w:pPr>
    </w:p>
    <w:p w:rsidR="00FC175C" w:rsidRDefault="00610876" w:rsidP="00FC175C">
      <w:pPr>
        <w:pStyle w:val="ListParagraph"/>
        <w:numPr>
          <w:ilvl w:val="0"/>
          <w:numId w:val="1"/>
        </w:numPr>
        <w:tabs>
          <w:tab w:val="left" w:pos="-141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11:50-12:30</w:t>
      </w:r>
      <w:r w:rsidR="00FC175C" w:rsidRPr="00FC175C">
        <w:rPr>
          <w:rFonts w:ascii="Verdana" w:hAnsi="Verdana"/>
          <w:sz w:val="20"/>
        </w:rPr>
        <w:t xml:space="preserve"> – Andrew Lightfoot, Deputy Chief Executive, GMCA</w:t>
      </w:r>
    </w:p>
    <w:p w:rsidR="00FC175C" w:rsidRDefault="00FC175C" w:rsidP="00FC175C">
      <w:pPr>
        <w:pStyle w:val="ListParagraph"/>
        <w:tabs>
          <w:tab w:val="left" w:pos="-1418"/>
        </w:tabs>
        <w:rPr>
          <w:rFonts w:ascii="Verdana" w:hAnsi="Verdana"/>
          <w:sz w:val="20"/>
        </w:rPr>
      </w:pPr>
    </w:p>
    <w:p w:rsidR="00FC175C" w:rsidRPr="00FC175C" w:rsidRDefault="00FC175C" w:rsidP="00FC175C">
      <w:pPr>
        <w:pStyle w:val="ListParagraph"/>
        <w:numPr>
          <w:ilvl w:val="0"/>
          <w:numId w:val="2"/>
        </w:numPr>
        <w:tabs>
          <w:tab w:val="left" w:pos="-1418"/>
        </w:tabs>
        <w:rPr>
          <w:rFonts w:ascii="Verdana" w:hAnsi="Verdana"/>
          <w:i/>
          <w:iCs/>
          <w:sz w:val="20"/>
        </w:rPr>
      </w:pPr>
      <w:r w:rsidRPr="00FC175C">
        <w:rPr>
          <w:rFonts w:ascii="Verdana" w:hAnsi="Verdana"/>
          <w:i/>
          <w:iCs/>
          <w:sz w:val="20"/>
        </w:rPr>
        <w:t>Challenges and opportunities for the North</w:t>
      </w:r>
      <w:r>
        <w:rPr>
          <w:rFonts w:ascii="Verdana" w:hAnsi="Verdana"/>
          <w:i/>
          <w:iCs/>
          <w:sz w:val="20"/>
        </w:rPr>
        <w:t xml:space="preserve"> in the current political and economic environment</w:t>
      </w:r>
    </w:p>
    <w:p w:rsidR="00FC175C" w:rsidRDefault="00FC175C" w:rsidP="00FC175C">
      <w:pPr>
        <w:pStyle w:val="ListParagraph"/>
        <w:tabs>
          <w:tab w:val="left" w:pos="-1418"/>
        </w:tabs>
        <w:ind w:left="1440"/>
        <w:rPr>
          <w:rFonts w:ascii="Verdana" w:hAnsi="Verdana"/>
          <w:sz w:val="20"/>
        </w:rPr>
      </w:pPr>
    </w:p>
    <w:p w:rsidR="00FC175C" w:rsidRPr="00FC175C" w:rsidRDefault="00610876" w:rsidP="00FC175C">
      <w:pPr>
        <w:pStyle w:val="ListParagraph"/>
        <w:numPr>
          <w:ilvl w:val="0"/>
          <w:numId w:val="1"/>
        </w:numPr>
        <w:tabs>
          <w:tab w:val="left" w:pos="-141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12:30-13:10</w:t>
      </w:r>
      <w:r w:rsidR="00FC175C">
        <w:rPr>
          <w:rFonts w:ascii="Verdana" w:hAnsi="Verdana"/>
          <w:sz w:val="20"/>
        </w:rPr>
        <w:t xml:space="preserve"> – Lee Yale-Helms, </w:t>
      </w:r>
      <w:r w:rsidR="00FC175C" w:rsidRPr="00FC175C">
        <w:rPr>
          <w:rFonts w:ascii="Verdana" w:hAnsi="Verdana"/>
          <w:sz w:val="20"/>
        </w:rPr>
        <w:t>Director of Finance, Doncaster Children’s Services Trust</w:t>
      </w:r>
    </w:p>
    <w:p w:rsidR="005206B1" w:rsidRDefault="005206B1" w:rsidP="005206B1">
      <w:pPr>
        <w:tabs>
          <w:tab w:val="left" w:pos="-1418"/>
        </w:tabs>
        <w:ind w:left="720"/>
        <w:rPr>
          <w:rFonts w:ascii="Verdana" w:hAnsi="Verdana"/>
          <w:sz w:val="20"/>
        </w:rPr>
      </w:pPr>
    </w:p>
    <w:p w:rsidR="00FC175C" w:rsidRDefault="00FC175C" w:rsidP="00FC175C">
      <w:pPr>
        <w:pStyle w:val="ListParagraph"/>
        <w:numPr>
          <w:ilvl w:val="0"/>
          <w:numId w:val="2"/>
        </w:numPr>
        <w:tabs>
          <w:tab w:val="left" w:pos="-1418"/>
        </w:tabs>
        <w:rPr>
          <w:rFonts w:ascii="Verdana" w:hAnsi="Verdana"/>
          <w:i/>
          <w:iCs/>
          <w:sz w:val="20"/>
        </w:rPr>
      </w:pPr>
      <w:r w:rsidRPr="00FC175C">
        <w:rPr>
          <w:rFonts w:ascii="Verdana" w:hAnsi="Verdana"/>
          <w:i/>
          <w:iCs/>
          <w:sz w:val="20"/>
        </w:rPr>
        <w:t>Execution of successful turnaround for the Doncaster Children’s Trust and role of the C.Co in improvement journey</w:t>
      </w:r>
    </w:p>
    <w:p w:rsidR="00FC175C" w:rsidRPr="00FC175C" w:rsidRDefault="00FC175C" w:rsidP="00FC175C">
      <w:pPr>
        <w:pStyle w:val="ListParagraph"/>
        <w:tabs>
          <w:tab w:val="left" w:pos="-1418"/>
        </w:tabs>
        <w:ind w:left="1440"/>
        <w:rPr>
          <w:rFonts w:ascii="Verdana" w:hAnsi="Verdana"/>
          <w:i/>
          <w:iCs/>
          <w:sz w:val="20"/>
        </w:rPr>
      </w:pPr>
    </w:p>
    <w:p w:rsidR="00FC175C" w:rsidRDefault="00610876" w:rsidP="00BD404E">
      <w:pPr>
        <w:pStyle w:val="ListParagraph"/>
        <w:numPr>
          <w:ilvl w:val="0"/>
          <w:numId w:val="1"/>
        </w:numPr>
        <w:tabs>
          <w:tab w:val="left" w:pos="-141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13:10-14:00</w:t>
      </w:r>
      <w:r w:rsidR="00FC175C">
        <w:rPr>
          <w:rFonts w:ascii="Verdana" w:hAnsi="Verdana"/>
          <w:sz w:val="20"/>
        </w:rPr>
        <w:t xml:space="preserve"> Lunch</w:t>
      </w:r>
    </w:p>
    <w:p w:rsidR="00BD404E" w:rsidRDefault="00BD404E" w:rsidP="00BD404E">
      <w:pPr>
        <w:pStyle w:val="ListParagraph"/>
        <w:tabs>
          <w:tab w:val="left" w:pos="-1418"/>
        </w:tabs>
        <w:ind w:left="0"/>
        <w:rPr>
          <w:rFonts w:ascii="Verdana" w:hAnsi="Verdana"/>
          <w:sz w:val="20"/>
        </w:rPr>
      </w:pPr>
    </w:p>
    <w:p w:rsidR="00BD404E" w:rsidRDefault="00BD404E" w:rsidP="00BD404E">
      <w:pPr>
        <w:rPr>
          <w:rFonts w:ascii="Verdana" w:hAnsi="Verdana"/>
          <w:sz w:val="20"/>
        </w:rPr>
      </w:pPr>
    </w:p>
    <w:p w:rsidR="00837CE5" w:rsidRDefault="00837CE5"/>
    <w:sectPr w:rsidR="00837CE5" w:rsidSect="00BD404E">
      <w:headerReference w:type="default" r:id="rId7"/>
      <w:pgSz w:w="12240" w:h="15840"/>
      <w:pgMar w:top="223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4E" w:rsidRDefault="00BD404E" w:rsidP="00BD404E">
      <w:r>
        <w:separator/>
      </w:r>
    </w:p>
  </w:endnote>
  <w:endnote w:type="continuationSeparator" w:id="1">
    <w:p w:rsidR="00BD404E" w:rsidRDefault="00BD404E" w:rsidP="00BD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4E" w:rsidRDefault="00BD404E" w:rsidP="00BD404E">
      <w:r>
        <w:separator/>
      </w:r>
    </w:p>
  </w:footnote>
  <w:footnote w:type="continuationSeparator" w:id="1">
    <w:p w:rsidR="00BD404E" w:rsidRDefault="00BD404E" w:rsidP="00BD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4E" w:rsidRDefault="00BD404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-411480</wp:posOffset>
          </wp:positionV>
          <wp:extent cx="7381875" cy="1390650"/>
          <wp:effectExtent l="19050" t="0" r="9525" b="0"/>
          <wp:wrapNone/>
          <wp:docPr id="1" name="Picture 5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porate full 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094"/>
    <w:multiLevelType w:val="hybridMultilevel"/>
    <w:tmpl w:val="755A9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D15C84"/>
    <w:multiLevelType w:val="hybridMultilevel"/>
    <w:tmpl w:val="14D0EB48"/>
    <w:lvl w:ilvl="0" w:tplc="7DD6FB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D404E"/>
    <w:rsid w:val="00023533"/>
    <w:rsid w:val="0017301D"/>
    <w:rsid w:val="00182FB9"/>
    <w:rsid w:val="00213FB6"/>
    <w:rsid w:val="00272E19"/>
    <w:rsid w:val="00443CCE"/>
    <w:rsid w:val="004A76B3"/>
    <w:rsid w:val="005206B1"/>
    <w:rsid w:val="00610876"/>
    <w:rsid w:val="00837CE5"/>
    <w:rsid w:val="00BD404E"/>
    <w:rsid w:val="00F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4E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4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04E"/>
  </w:style>
  <w:style w:type="paragraph" w:styleId="Footer">
    <w:name w:val="footer"/>
    <w:basedOn w:val="Normal"/>
    <w:link w:val="FooterChar"/>
    <w:uiPriority w:val="99"/>
    <w:semiHidden/>
    <w:unhideWhenUsed/>
    <w:rsid w:val="00BD4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04E"/>
  </w:style>
  <w:style w:type="paragraph" w:styleId="ListParagraph">
    <w:name w:val="List Paragraph"/>
    <w:basedOn w:val="Normal"/>
    <w:uiPriority w:val="99"/>
    <w:qFormat/>
    <w:rsid w:val="00BD40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ELTERAW</dc:creator>
  <cp:lastModifiedBy>ELTERAW</cp:lastModifiedBy>
  <cp:revision>4</cp:revision>
  <dcterms:created xsi:type="dcterms:W3CDTF">2018-02-18T16:40:00Z</dcterms:created>
  <dcterms:modified xsi:type="dcterms:W3CDTF">2018-02-18T16:40:00Z</dcterms:modified>
</cp:coreProperties>
</file>